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D8" w:rsidRDefault="006362D8" w:rsidP="006362D8">
      <w:pPr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6362D8" w:rsidRPr="008F0970" w:rsidRDefault="006362D8" w:rsidP="006362D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 w:rsidRPr="008F0970">
        <w:rPr>
          <w:rFonts w:ascii="Times New Roman" w:eastAsia="Calibri" w:hAnsi="Times New Roman" w:cs="Times New Roman"/>
          <w:b/>
          <w:sz w:val="32"/>
          <w:szCs w:val="32"/>
          <w:lang w:val="en-IN"/>
        </w:rPr>
        <w:t>PARVATIBAI CHOWGULE COLLEGE OF ARTS &amp; SCIENCE</w:t>
      </w: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 xml:space="preserve"> </w:t>
      </w:r>
      <w:r w:rsidRPr="008F0970">
        <w:rPr>
          <w:rFonts w:ascii="Times New Roman" w:eastAsia="Calibri" w:hAnsi="Times New Roman" w:cs="Times New Roman"/>
          <w:b/>
          <w:sz w:val="32"/>
          <w:szCs w:val="32"/>
          <w:lang w:val="en-IN"/>
        </w:rPr>
        <w:t>(AUTONOMOUS)</w:t>
      </w:r>
    </w:p>
    <w:p w:rsidR="006362D8" w:rsidRDefault="006362D8" w:rsidP="006362D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 w:rsidRPr="008F0970">
        <w:rPr>
          <w:rFonts w:ascii="Times New Roman" w:eastAsia="Calibri" w:hAnsi="Times New Roman" w:cs="Times New Roman"/>
          <w:b/>
          <w:sz w:val="32"/>
          <w:szCs w:val="32"/>
          <w:lang w:val="en-IN"/>
        </w:rPr>
        <w:t>DEPARTMENT OF ECONOMICS</w:t>
      </w:r>
    </w:p>
    <w:p w:rsidR="0007003D" w:rsidRPr="008F0970" w:rsidRDefault="0007003D" w:rsidP="006362D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>Skill Enhancement Course (SEC)</w:t>
      </w:r>
    </w:p>
    <w:p w:rsidR="0007003D" w:rsidRPr="00891702" w:rsidRDefault="0007003D" w:rsidP="00070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SEMETSER </w:t>
      </w:r>
      <w:r w:rsidRPr="00891702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891702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SYBA/BSC</w:t>
      </w:r>
    </w:p>
    <w:p w:rsidR="0007003D" w:rsidRPr="00891702" w:rsidRDefault="0007003D" w:rsidP="00070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702">
        <w:rPr>
          <w:rFonts w:ascii="Times New Roman" w:hAnsi="Times New Roman" w:cs="Times New Roman"/>
          <w:b/>
          <w:sz w:val="32"/>
          <w:szCs w:val="32"/>
        </w:rPr>
        <w:t>Accounting for Non-accountants</w:t>
      </w:r>
    </w:p>
    <w:p w:rsidR="0007003D" w:rsidRDefault="0007003D" w:rsidP="00070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702">
        <w:rPr>
          <w:rFonts w:ascii="Times New Roman" w:hAnsi="Times New Roman" w:cs="Times New Roman"/>
          <w:b/>
          <w:sz w:val="32"/>
          <w:szCs w:val="32"/>
        </w:rPr>
        <w:t xml:space="preserve">Course code: </w:t>
      </w:r>
      <w:r w:rsidRPr="00891702">
        <w:rPr>
          <w:rFonts w:ascii="Times New Roman" w:eastAsia="Calibri" w:hAnsi="Times New Roman" w:cs="Times New Roman"/>
          <w:b/>
          <w:sz w:val="32"/>
          <w:szCs w:val="32"/>
        </w:rPr>
        <w:t xml:space="preserve"> ECO-E-7</w:t>
      </w:r>
    </w:p>
    <w:p w:rsidR="0007003D" w:rsidRPr="0007003D" w:rsidRDefault="0007003D" w:rsidP="00070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702">
        <w:rPr>
          <w:rFonts w:ascii="Times New Roman" w:hAnsi="Times New Roman" w:cs="Times New Roman"/>
          <w:b/>
          <w:sz w:val="32"/>
          <w:szCs w:val="32"/>
        </w:rPr>
        <w:t>Credits: 4</w:t>
      </w:r>
    </w:p>
    <w:p w:rsidR="006362D8" w:rsidRDefault="00ED46DC" w:rsidP="006362D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>Academic year 2020-21</w:t>
      </w:r>
    </w:p>
    <w:p w:rsidR="006362D8" w:rsidRDefault="006362D8" w:rsidP="006362D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6362D8" w:rsidRDefault="006362D8" w:rsidP="006362D8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 xml:space="preserve">Instructor: Mr.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>Ramu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 xml:space="preserve"> P.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>Pagi</w:t>
      </w:r>
      <w:proofErr w:type="spellEnd"/>
    </w:p>
    <w:tbl>
      <w:tblPr>
        <w:tblStyle w:val="TableGrid"/>
        <w:tblW w:w="9592" w:type="dxa"/>
        <w:tblLayout w:type="fixed"/>
        <w:tblLook w:val="04A0" w:firstRow="1" w:lastRow="0" w:firstColumn="1" w:lastColumn="0" w:noHBand="0" w:noVBand="1"/>
      </w:tblPr>
      <w:tblGrid>
        <w:gridCol w:w="1101"/>
        <w:gridCol w:w="1532"/>
        <w:gridCol w:w="1803"/>
        <w:gridCol w:w="3702"/>
        <w:gridCol w:w="1454"/>
      </w:tblGrid>
      <w:tr w:rsidR="00036ABA" w:rsidTr="00DA1F87">
        <w:trPr>
          <w:trHeight w:val="145"/>
        </w:trPr>
        <w:tc>
          <w:tcPr>
            <w:tcW w:w="1101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Lecture No.</w:t>
            </w:r>
          </w:p>
        </w:tc>
        <w:tc>
          <w:tcPr>
            <w:tcW w:w="1532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 xml:space="preserve">Date </w:t>
            </w:r>
          </w:p>
        </w:tc>
        <w:tc>
          <w:tcPr>
            <w:tcW w:w="1803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 xml:space="preserve">Unit </w:t>
            </w:r>
          </w:p>
        </w:tc>
        <w:tc>
          <w:tcPr>
            <w:tcW w:w="3702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Subtopics</w:t>
            </w:r>
          </w:p>
        </w:tc>
        <w:tc>
          <w:tcPr>
            <w:tcW w:w="1454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References</w:t>
            </w:r>
          </w:p>
        </w:tc>
      </w:tr>
      <w:tr w:rsidR="00036ABA" w:rsidTr="00DA1F87">
        <w:trPr>
          <w:trHeight w:val="797"/>
        </w:trPr>
        <w:tc>
          <w:tcPr>
            <w:tcW w:w="1101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</w:t>
            </w:r>
          </w:p>
        </w:tc>
        <w:tc>
          <w:tcPr>
            <w:tcW w:w="1532" w:type="dxa"/>
          </w:tcPr>
          <w:p w:rsidR="006362D8" w:rsidRPr="00486921" w:rsidRDefault="000A3139" w:rsidP="002655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15</w:t>
            </w:r>
            <w:r w:rsidR="006362D8" w:rsidRPr="00486921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02/2021</w:t>
            </w:r>
          </w:p>
        </w:tc>
        <w:tc>
          <w:tcPr>
            <w:tcW w:w="1803" w:type="dxa"/>
          </w:tcPr>
          <w:p w:rsidR="005804CA" w:rsidRPr="00A70096" w:rsidRDefault="005804CA" w:rsidP="0058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1: The Accounting Process </w:t>
            </w:r>
          </w:p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6362D8" w:rsidRPr="00357688" w:rsidRDefault="005804CA" w:rsidP="005804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Theoretical Framework of Accounting</w:t>
            </w:r>
          </w:p>
        </w:tc>
        <w:tc>
          <w:tcPr>
            <w:tcW w:w="1454" w:type="dxa"/>
          </w:tcPr>
          <w:p w:rsidR="006362D8" w:rsidRPr="0004384A" w:rsidRDefault="00FE1D43" w:rsidP="00B43F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  <w:lang w:val="en-IN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Kansal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 Amit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</w:rPr>
              <w:t>(2014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),</w:t>
            </w:r>
            <w:r>
              <w:rPr>
                <w:rFonts w:ascii="Book Antiqua" w:eastAsia="Book Antiqua" w:hAnsi="Book Antiqua" w:cs="Book Antiqua"/>
                <w:i/>
                <w:color w:val="000000"/>
              </w:rPr>
              <w:t>NCERT solutions Accountancy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Arihant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 Meerut</w:t>
            </w:r>
          </w:p>
        </w:tc>
      </w:tr>
      <w:tr w:rsidR="00036ABA" w:rsidTr="00DA1F87">
        <w:trPr>
          <w:trHeight w:val="145"/>
        </w:trPr>
        <w:tc>
          <w:tcPr>
            <w:tcW w:w="1101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2</w:t>
            </w:r>
          </w:p>
        </w:tc>
        <w:tc>
          <w:tcPr>
            <w:tcW w:w="1532" w:type="dxa"/>
          </w:tcPr>
          <w:p w:rsidR="006362D8" w:rsidRPr="00486921" w:rsidRDefault="000A3139" w:rsidP="002655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15</w:t>
            </w:r>
            <w:r w:rsidRPr="00486921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02/2021</w:t>
            </w:r>
          </w:p>
        </w:tc>
        <w:tc>
          <w:tcPr>
            <w:tcW w:w="1803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6362D8" w:rsidRPr="00B424C7" w:rsidRDefault="005804CA" w:rsidP="00B424C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Generally Accepted Accounting Principles</w:t>
            </w:r>
          </w:p>
        </w:tc>
        <w:tc>
          <w:tcPr>
            <w:tcW w:w="1454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3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16</w:t>
            </w:r>
            <w:r w:rsidRPr="001C1F93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/02/2021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Concepts and Conventions;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4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16</w:t>
            </w:r>
            <w:r w:rsidRPr="001C1F93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/02/2021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5804CA" w:rsidRDefault="000A3139" w:rsidP="000A31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Capital and Revenue transactions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697"/>
        </w:trPr>
        <w:tc>
          <w:tcPr>
            <w:tcW w:w="1101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5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22</w:t>
            </w:r>
            <w:r w:rsidRPr="001C1F93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/02/2021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capital and revenue expenditures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6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22</w:t>
            </w:r>
            <w:r w:rsidRPr="001C1F93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/02/2021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capital and revenue receipts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7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23</w:t>
            </w:r>
            <w:r w:rsidRPr="001C1F93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/02/2021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Measurement, Valuation and Accounting estimates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8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23</w:t>
            </w:r>
            <w:r w:rsidRPr="001C1F93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/02/2021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Double entry system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36ABA" w:rsidTr="00DA1F87">
        <w:trPr>
          <w:trHeight w:val="145"/>
        </w:trPr>
        <w:tc>
          <w:tcPr>
            <w:tcW w:w="1101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9</w:t>
            </w:r>
          </w:p>
        </w:tc>
        <w:tc>
          <w:tcPr>
            <w:tcW w:w="1532" w:type="dxa"/>
          </w:tcPr>
          <w:p w:rsidR="006362D8" w:rsidRPr="00486921" w:rsidRDefault="000A3139" w:rsidP="002655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01/03/2021</w:t>
            </w:r>
          </w:p>
        </w:tc>
        <w:tc>
          <w:tcPr>
            <w:tcW w:w="1803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6362D8" w:rsidRPr="00F66DB5" w:rsidRDefault="005804CA" w:rsidP="00F44C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Books of prime entry Subsidiary Books</w:t>
            </w:r>
          </w:p>
        </w:tc>
        <w:tc>
          <w:tcPr>
            <w:tcW w:w="1454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10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01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Recording of Cash and Bank transactions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lastRenderedPageBreak/>
              <w:t>11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02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E01160" w:rsidRDefault="000A3139" w:rsidP="000A3139">
            <w:pPr>
              <w:pStyle w:val="Default"/>
              <w:tabs>
                <w:tab w:val="left" w:pos="525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Book Antiqua" w:eastAsia="Book Antiqua" w:hAnsi="Book Antiqua" w:cs="Book Antiqua"/>
              </w:rPr>
              <w:t>Preparation of Ledger Accounts</w:t>
            </w:r>
            <w:r w:rsidRPr="00306E8C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12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02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Preparation of Trial Balance</w:t>
            </w:r>
            <w:r>
              <w:rPr>
                <w:rFonts w:ascii="Book Antiqua" w:eastAsia="Book Antiqua" w:hAnsi="Book Antiqua" w:cs="Book Antiqua"/>
              </w:rPr>
              <w:t xml:space="preserve">: </w:t>
            </w:r>
            <w:r>
              <w:rPr>
                <w:rFonts w:ascii="Book Antiqua" w:eastAsia="Book Antiqua" w:hAnsi="Book Antiqua" w:cs="Book Antiqua"/>
                <w:color w:val="000000"/>
              </w:rPr>
              <w:t>interpretation and usefulness;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13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08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Rectification of Errors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14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08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Opening entries, Transfer entries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15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09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80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Adjustment entries, Closing entries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Pr="00486921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 w:rsidRPr="004869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16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09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Pr="00821F26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 w:rsidRPr="00821F26"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>Unit 2: Issues in Accounting</w:t>
            </w:r>
          </w:p>
        </w:tc>
        <w:tc>
          <w:tcPr>
            <w:tcW w:w="3702" w:type="dxa"/>
          </w:tcPr>
          <w:p w:rsidR="000A3139" w:rsidRPr="00821F26" w:rsidRDefault="000A3139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821F26">
              <w:rPr>
                <w:rFonts w:ascii="Times New Roman" w:eastAsia="Book Antiqua" w:hAnsi="Times New Roman" w:cs="Times New Roman"/>
                <w:color w:val="000000"/>
                <w:sz w:val="24"/>
              </w:rPr>
              <w:t>Creating new ledgers/Company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Pr="00486921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 w:rsidRPr="004869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17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15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Pr="00A957A0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A957A0" w:rsidRDefault="000A3139" w:rsidP="000A3139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4"/>
                <w:lang w:val="en-IN"/>
              </w:rPr>
            </w:pPr>
            <w:r w:rsidRPr="00821F26">
              <w:rPr>
                <w:rFonts w:ascii="Times New Roman" w:eastAsia="Book Antiqua" w:hAnsi="Times New Roman" w:cs="Times New Roman"/>
                <w:color w:val="000000"/>
                <w:sz w:val="24"/>
              </w:rPr>
              <w:t>Reconciliation Statements and Accounting for Depreciation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Pr="00486921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 w:rsidRPr="004869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18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15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Default="000A3139" w:rsidP="000A3139">
            <w:pPr>
              <w:pStyle w:val="Default"/>
              <w:tabs>
                <w:tab w:val="left" w:pos="525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821F26">
              <w:rPr>
                <w:rFonts w:ascii="Times New Roman" w:eastAsia="Book Antiqua" w:hAnsi="Times New Roman" w:cs="Times New Roman"/>
              </w:rPr>
              <w:t>Bank Reconciliation Statement</w:t>
            </w:r>
          </w:p>
          <w:p w:rsidR="000A3139" w:rsidRPr="00F66DB5" w:rsidRDefault="000A3139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Pr="00486921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 w:rsidRPr="004869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19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16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pStyle w:val="Default"/>
              <w:tabs>
                <w:tab w:val="left" w:pos="525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21F26">
              <w:rPr>
                <w:rFonts w:ascii="Times New Roman" w:eastAsia="Book Antiqua" w:hAnsi="Times New Roman" w:cs="Times New Roman"/>
              </w:rPr>
              <w:t>Receivables / Payables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Pr="00486921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 w:rsidRPr="004869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20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16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595698" w:rsidRDefault="000A3139" w:rsidP="000A3139">
            <w:pPr>
              <w:pStyle w:val="Default"/>
              <w:tabs>
                <w:tab w:val="left" w:pos="525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21F26">
              <w:rPr>
                <w:rFonts w:ascii="Times New Roman" w:eastAsia="Book Antiqua" w:hAnsi="Times New Roman" w:cs="Times New Roman"/>
              </w:rPr>
              <w:t>Reconciliation Statement; Stock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Pr="00486921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 w:rsidRPr="004869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21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22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821F26">
              <w:rPr>
                <w:rFonts w:ascii="Times New Roman" w:eastAsia="Book Antiqua" w:hAnsi="Times New Roman" w:cs="Times New Roman"/>
                <w:color w:val="000000"/>
                <w:sz w:val="24"/>
              </w:rPr>
              <w:t>Reconciliation Statement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Pr="00486921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 w:rsidRPr="004869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22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22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ED46DC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821F26">
              <w:rPr>
                <w:rFonts w:ascii="Times New Roman" w:eastAsia="Book Antiqua" w:hAnsi="Times New Roman" w:cs="Times New Roman"/>
                <w:color w:val="000000"/>
                <w:sz w:val="24"/>
              </w:rPr>
              <w:t>Depreciation Policy; Methods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Pr="00486921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 w:rsidRPr="004869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23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23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821F26">
              <w:rPr>
                <w:rFonts w:ascii="Times New Roman" w:eastAsia="Book Antiqua" w:hAnsi="Times New Roman" w:cs="Times New Roman"/>
                <w:color w:val="000000"/>
                <w:sz w:val="24"/>
              </w:rPr>
              <w:t>Depreciation Policy; Methods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Pr="00486921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 w:rsidRPr="004869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24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23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821F26">
              <w:rPr>
                <w:rFonts w:ascii="Times New Roman" w:eastAsia="Book Antiqua" w:hAnsi="Times New Roman" w:cs="Times New Roman"/>
                <w:color w:val="000000"/>
                <w:sz w:val="24"/>
              </w:rPr>
              <w:t>Computation and Accounting treatment,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Pr="00ED46DC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 w:rsidRPr="00ED46DC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25</w:t>
            </w:r>
          </w:p>
        </w:tc>
        <w:tc>
          <w:tcPr>
            <w:tcW w:w="1532" w:type="dxa"/>
          </w:tcPr>
          <w:p w:rsidR="000A3139" w:rsidRPr="00ED46DC" w:rsidRDefault="000A3139" w:rsidP="000A3139">
            <w:r w:rsidRPr="00ED46DC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30</w:t>
            </w:r>
            <w:r w:rsidRPr="00ED46DC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Pr="00ED46DC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F66DB5" w:rsidRDefault="000A3139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D46DC">
              <w:rPr>
                <w:rFonts w:ascii="Times New Roman" w:eastAsia="Book Antiqua" w:hAnsi="Times New Roman" w:cs="Times New Roman"/>
                <w:color w:val="000000"/>
                <w:sz w:val="24"/>
              </w:rPr>
              <w:t>Journal Vouchers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A3139" w:rsidTr="00DA1F87">
        <w:trPr>
          <w:trHeight w:val="145"/>
        </w:trPr>
        <w:tc>
          <w:tcPr>
            <w:tcW w:w="1101" w:type="dxa"/>
          </w:tcPr>
          <w:p w:rsidR="000A3139" w:rsidRPr="00486921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26</w:t>
            </w:r>
          </w:p>
        </w:tc>
        <w:tc>
          <w:tcPr>
            <w:tcW w:w="1532" w:type="dxa"/>
          </w:tcPr>
          <w:p w:rsidR="000A3139" w:rsidRDefault="000A3139" w:rsidP="000A313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30</w:t>
            </w:r>
            <w:r w:rsidRPr="00822615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/03/2021</w:t>
            </w:r>
          </w:p>
        </w:tc>
        <w:tc>
          <w:tcPr>
            <w:tcW w:w="1803" w:type="dxa"/>
          </w:tcPr>
          <w:p w:rsidR="000A3139" w:rsidRPr="00927D5A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0A3139" w:rsidRPr="00ED46DC" w:rsidRDefault="00ED46DC" w:rsidP="000A3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D46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Numerical problems</w:t>
            </w:r>
          </w:p>
        </w:tc>
        <w:tc>
          <w:tcPr>
            <w:tcW w:w="1454" w:type="dxa"/>
          </w:tcPr>
          <w:p w:rsidR="000A3139" w:rsidRDefault="000A3139" w:rsidP="000A313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36ABA" w:rsidTr="00DA1F87">
        <w:trPr>
          <w:trHeight w:val="145"/>
        </w:trPr>
        <w:tc>
          <w:tcPr>
            <w:tcW w:w="1101" w:type="dxa"/>
          </w:tcPr>
          <w:p w:rsidR="00F44C85" w:rsidRPr="00486921" w:rsidRDefault="007B0041" w:rsidP="002655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27</w:t>
            </w:r>
          </w:p>
        </w:tc>
        <w:tc>
          <w:tcPr>
            <w:tcW w:w="1532" w:type="dxa"/>
          </w:tcPr>
          <w:p w:rsidR="00F44C85" w:rsidRPr="00486921" w:rsidRDefault="000A3139" w:rsidP="00B82B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05/04/2021</w:t>
            </w:r>
          </w:p>
        </w:tc>
        <w:tc>
          <w:tcPr>
            <w:tcW w:w="1803" w:type="dxa"/>
          </w:tcPr>
          <w:p w:rsidR="00F44C85" w:rsidRDefault="00F44C85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F44C85" w:rsidRPr="00ED46DC" w:rsidRDefault="00ED46DC" w:rsidP="0059569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D46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Numerical problems</w:t>
            </w:r>
          </w:p>
        </w:tc>
        <w:tc>
          <w:tcPr>
            <w:tcW w:w="1454" w:type="dxa"/>
          </w:tcPr>
          <w:p w:rsidR="00F44C85" w:rsidRDefault="00F44C85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ED46DC" w:rsidTr="00DA1F87">
        <w:trPr>
          <w:trHeight w:val="14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28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05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</w:pPr>
            <w:r w:rsidRPr="00927D5A"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 xml:space="preserve">Unit 3: </w:t>
            </w:r>
          </w:p>
          <w:p w:rsidR="00ED46DC" w:rsidRDefault="00ED46DC" w:rsidP="00ED46DC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 w:rsidRPr="00927D5A"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>Preparation of Final Accounts</w:t>
            </w:r>
          </w:p>
        </w:tc>
        <w:tc>
          <w:tcPr>
            <w:tcW w:w="3702" w:type="dxa"/>
          </w:tcPr>
          <w:p w:rsidR="00ED46DC" w:rsidRPr="00ED46DC" w:rsidRDefault="00ED46DC" w:rsidP="00ED46D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6DC">
              <w:rPr>
                <w:rFonts w:ascii="Times New Roman" w:eastAsia="Book Antiqua" w:hAnsi="Times New Roman" w:cs="Times New Roman"/>
                <w:color w:val="000000"/>
                <w:sz w:val="24"/>
              </w:rPr>
              <w:t>Profit making concern: (for sole proprietorship concern and partnership firm only)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ED46DC" w:rsidTr="00DA1F87">
        <w:trPr>
          <w:trHeight w:val="14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29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06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ED46DC" w:rsidRPr="00ED46DC" w:rsidRDefault="00ED46DC" w:rsidP="00ED46D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6DC">
              <w:rPr>
                <w:rFonts w:ascii="Times New Roman" w:eastAsia="Book Antiqua" w:hAnsi="Times New Roman" w:cs="Times New Roman"/>
                <w:color w:val="000000"/>
                <w:sz w:val="24"/>
              </w:rPr>
              <w:t>Preparation of Trading Account,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ED46DC" w:rsidTr="00DA1F87">
        <w:trPr>
          <w:trHeight w:val="14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30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06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702" w:type="dxa"/>
          </w:tcPr>
          <w:p w:rsidR="00ED46DC" w:rsidRPr="00ED46DC" w:rsidRDefault="00ED46DC" w:rsidP="00ED46D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D46DC">
              <w:rPr>
                <w:rFonts w:ascii="Times New Roman" w:eastAsia="Book Antiqua" w:hAnsi="Times New Roman" w:cs="Times New Roman"/>
                <w:color w:val="000000"/>
                <w:sz w:val="24"/>
              </w:rPr>
              <w:t>Profit &amp; Loss Account and Balance Sheet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ED46DC" w:rsidTr="00DA1F87">
        <w:trPr>
          <w:trHeight w:val="14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12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ED46DC" w:rsidRDefault="00ED46DC" w:rsidP="00ED46D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D46DC">
              <w:rPr>
                <w:rFonts w:ascii="Times New Roman" w:eastAsia="Book Antiqua" w:hAnsi="Times New Roman" w:cs="Times New Roman"/>
                <w:color w:val="000000"/>
                <w:sz w:val="24"/>
              </w:rPr>
              <w:t>Profit &amp; Loss Account and Balance Sheet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14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12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F66DB5" w:rsidRDefault="00ED46DC" w:rsidP="00ED46D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927D5A">
              <w:rPr>
                <w:rFonts w:ascii="Times New Roman" w:eastAsia="Book Antiqua" w:hAnsi="Times New Roman" w:cs="Times New Roman"/>
                <w:color w:val="000000"/>
                <w:sz w:val="24"/>
              </w:rPr>
              <w:t>Accounting treatment of bad debts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14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19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F66DB5" w:rsidRDefault="00ED46DC" w:rsidP="00ED46D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927D5A">
              <w:rPr>
                <w:rFonts w:ascii="Times New Roman" w:eastAsia="Book Antiqua" w:hAnsi="Times New Roman" w:cs="Times New Roman"/>
                <w:color w:val="000000"/>
                <w:sz w:val="24"/>
              </w:rPr>
              <w:t>reserve for bad and doubtful debts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14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19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A957A0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927D5A">
              <w:rPr>
                <w:rFonts w:ascii="Times New Roman" w:eastAsia="Book Antiqua" w:hAnsi="Times New Roman" w:cs="Times New Roman"/>
                <w:color w:val="000000"/>
                <w:sz w:val="24"/>
              </w:rPr>
              <w:t>provision for discount on debtors and provision for discount on creditors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14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20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480EFF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  <w:lang w:val="en-IN"/>
              </w:rPr>
            </w:pPr>
            <w:r w:rsidRPr="00927D5A">
              <w:rPr>
                <w:rFonts w:ascii="Times New Roman" w:eastAsia="Book Antiqua" w:hAnsi="Times New Roman" w:cs="Times New Roman"/>
                <w:color w:val="000000"/>
                <w:sz w:val="24"/>
              </w:rPr>
              <w:t>provision for discount on debtors and provision for discount on creditors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20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595698" w:rsidRDefault="00ED46DC" w:rsidP="00ED46DC">
            <w:pPr>
              <w:pStyle w:val="Default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>
              <w:rPr>
                <w:rFonts w:ascii="Times New Roman" w:eastAsia="Book Antiqua" w:hAnsi="Times New Roman" w:cs="Times New Roman"/>
              </w:rPr>
              <w:t>Not-for-Profit making concern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26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593B23" w:rsidRDefault="00ED46DC" w:rsidP="00ED46D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27D5A">
              <w:rPr>
                <w:rFonts w:ascii="Times New Roman" w:eastAsia="Book Antiqua" w:hAnsi="Times New Roman" w:cs="Times New Roman"/>
                <w:color w:val="000000"/>
                <w:sz w:val="24"/>
              </w:rPr>
              <w:t>Preparation of Receipts and Payments Account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38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26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593B23" w:rsidRDefault="00ED46DC" w:rsidP="00ED46D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IN"/>
              </w:rPr>
            </w:pPr>
            <w:r w:rsidRPr="00927D5A">
              <w:rPr>
                <w:rFonts w:ascii="Times New Roman" w:eastAsia="Book Antiqua" w:hAnsi="Times New Roman" w:cs="Times New Roman"/>
                <w:color w:val="000000"/>
                <w:sz w:val="24"/>
              </w:rPr>
              <w:t>Preparation of Receipts and Payments Account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703342">
        <w:trPr>
          <w:trHeight w:val="566"/>
        </w:trPr>
        <w:tc>
          <w:tcPr>
            <w:tcW w:w="1101" w:type="dxa"/>
          </w:tcPr>
          <w:p w:rsidR="00ED46DC" w:rsidRPr="00703342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27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593B23" w:rsidRDefault="00ED46DC" w:rsidP="00ED4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7D5A">
              <w:rPr>
                <w:rFonts w:ascii="Times New Roman" w:eastAsia="Book Antiqua" w:hAnsi="Times New Roman" w:cs="Times New Roman"/>
                <w:color w:val="000000"/>
                <w:sz w:val="24"/>
              </w:rPr>
              <w:t>Preparation of Income and Expenditure Account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27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593B23" w:rsidRDefault="00ED46DC" w:rsidP="00ED46DC">
            <w:pPr>
              <w:pStyle w:val="Default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27D5A">
              <w:rPr>
                <w:rFonts w:ascii="Times New Roman" w:eastAsia="Book Antiqua" w:hAnsi="Times New Roman" w:cs="Times New Roman"/>
              </w:rPr>
              <w:t>Preparation of Income and Expenditure Account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759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03/05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E01160" w:rsidRDefault="00ED46DC" w:rsidP="00ED46DC">
            <w:pPr>
              <w:pStyle w:val="Default"/>
              <w:tabs>
                <w:tab w:val="left" w:pos="525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27D5A">
              <w:rPr>
                <w:rFonts w:ascii="Times New Roman" w:eastAsia="Book Antiqua" w:hAnsi="Times New Roman" w:cs="Times New Roman"/>
              </w:rPr>
              <w:t>Preparation of Balance Sheet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506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03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Default="00ED46DC" w:rsidP="00ED46DC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  <w:t>CA 2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523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04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  <w:t>Practical via tally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523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04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  <w:t>Practical via tally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10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  <w:t>Practical via tally</w:t>
            </w:r>
            <w:bookmarkStart w:id="0" w:name="_GoBack"/>
            <w:bookmarkEnd w:id="0"/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506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10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Pr="00FE1D43" w:rsidRDefault="00ED46DC" w:rsidP="00ED46DC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</w:pPr>
            <w:r w:rsidRPr="00FE1D43"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>Unit 4:</w:t>
            </w:r>
          </w:p>
          <w:p w:rsidR="00ED46DC" w:rsidRPr="00FE1D43" w:rsidRDefault="00ED46DC" w:rsidP="00ED46DC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</w:pPr>
            <w:r w:rsidRPr="00FE1D43"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>Fundamentals of Cost</w:t>
            </w: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 xml:space="preserve"> and Management</w:t>
            </w:r>
          </w:p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FE1D43"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 xml:space="preserve"> Accounting</w:t>
            </w:r>
          </w:p>
        </w:tc>
        <w:tc>
          <w:tcPr>
            <w:tcW w:w="3702" w:type="dxa"/>
          </w:tcPr>
          <w:p w:rsidR="00ED46DC" w:rsidRPr="00FE1D43" w:rsidRDefault="00ED46DC" w:rsidP="00ED46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</w:rPr>
            </w:pPr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Cost and Management Accounting </w:t>
            </w:r>
          </w:p>
          <w:p w:rsidR="00ED46DC" w:rsidRPr="00FE1D43" w:rsidRDefault="00ED46DC" w:rsidP="00ED46D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40"/>
                <w:lang w:val="en-US"/>
              </w:rPr>
            </w:pP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11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>Generally Accepted Cost Accounting Principles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11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>Accounting for Material cost (including Accounting of Inventory</w:t>
            </w:r>
            <w:r w:rsidRPr="00FE1D43">
              <w:rPr>
                <w:rFonts w:ascii="Times New Roman" w:eastAsia="Book Antiqua" w:hAnsi="Times New Roman" w:cs="Times New Roman"/>
                <w:sz w:val="24"/>
              </w:rPr>
              <w:t>:</w:t>
            </w:r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 LIFO, FIFO, 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>Weighted, Average Cost Methods)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17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>Accounting for Material cost (including Accounting of Inventory</w:t>
            </w:r>
            <w:r w:rsidRPr="00FE1D43">
              <w:rPr>
                <w:rFonts w:ascii="Times New Roman" w:eastAsia="Book Antiqua" w:hAnsi="Times New Roman" w:cs="Times New Roman"/>
                <w:sz w:val="24"/>
              </w:rPr>
              <w:t>:</w:t>
            </w:r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 LIFO, FIFO, 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>Weighted, Average Cost Methods)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557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17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Accounting for </w:t>
            </w:r>
            <w:proofErr w:type="spellStart"/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>Labour</w:t>
            </w:r>
            <w:proofErr w:type="spellEnd"/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 costs</w:t>
            </w:r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 </w:t>
            </w:r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>Direct Expenses and Overheads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90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18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>Preparation of Cost Statements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506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18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>Preparation of Cost Statements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24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Pr="00FE1D43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FE1D43">
              <w:rPr>
                <w:rFonts w:ascii="Times New Roman" w:eastAsia="Book Antiqua" w:hAnsi="Times New Roman" w:cs="Times New Roman"/>
                <w:color w:val="000000"/>
                <w:sz w:val="24"/>
              </w:rPr>
              <w:t>Cost Data collection, Cost Sheet formats;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24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593B23" w:rsidRDefault="00ED46DC" w:rsidP="00ED46DC">
            <w:pPr>
              <w:tabs>
                <w:tab w:val="left" w:pos="3717"/>
              </w:tabs>
              <w:jc w:val="both"/>
              <w:rPr>
                <w:rFonts w:ascii="Times New Roman" w:hAnsi="Times New Roman" w:cs="Times New Roman"/>
                <w:b/>
                <w:color w:val="222222"/>
                <w:sz w:val="40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40"/>
                <w:szCs w:val="36"/>
                <w:shd w:val="clear" w:color="auto" w:fill="FFFFFF"/>
              </w:rPr>
              <w:t>CA 3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25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Default="00ED46DC" w:rsidP="00ED46DC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1D43">
              <w:rPr>
                <w:rFonts w:ascii="Times New Roman" w:eastAsia="Book Antiqua" w:hAnsi="Times New Roman" w:cs="Times New Roman"/>
              </w:rPr>
              <w:t>Preparation of Cost Sheets (historical cost sheets and estimated cost sheets).</w:t>
            </w:r>
          </w:p>
          <w:p w:rsidR="00ED46DC" w:rsidRPr="005F4BAF" w:rsidRDefault="00ED46DC" w:rsidP="00ED46DC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25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593B23" w:rsidRDefault="00ED46DC" w:rsidP="00ED46DC">
            <w:pPr>
              <w:tabs>
                <w:tab w:val="left" w:pos="3717"/>
              </w:tabs>
              <w:jc w:val="both"/>
              <w:rPr>
                <w:rFonts w:ascii="Times New Roman" w:hAnsi="Times New Roman" w:cs="Times New Roman"/>
                <w:b/>
                <w:color w:val="222222"/>
                <w:sz w:val="40"/>
                <w:szCs w:val="36"/>
                <w:shd w:val="clear" w:color="auto" w:fill="FFFFFF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Marginal Costing and Break- even analysis</w:t>
            </w:r>
            <w:r>
              <w:rPr>
                <w:rFonts w:ascii="Book Antiqua" w:eastAsia="Book Antiqua" w:hAnsi="Book Antiqua" w:cs="Book Antiqua"/>
              </w:rPr>
              <w:t xml:space="preserve">; </w:t>
            </w:r>
            <w:r>
              <w:rPr>
                <w:rFonts w:ascii="Book Antiqua" w:eastAsia="Book Antiqua" w:hAnsi="Book Antiqua" w:cs="Book Antiqua"/>
                <w:color w:val="000000"/>
              </w:rPr>
              <w:t>basic knowledge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73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31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593B23" w:rsidRDefault="00ED46DC" w:rsidP="00ED46DC">
            <w:pPr>
              <w:tabs>
                <w:tab w:val="left" w:pos="3717"/>
              </w:tabs>
              <w:jc w:val="both"/>
              <w:rPr>
                <w:rFonts w:ascii="Times New Roman" w:hAnsi="Times New Roman" w:cs="Times New Roman"/>
                <w:b/>
                <w:color w:val="222222"/>
                <w:sz w:val="40"/>
                <w:szCs w:val="36"/>
                <w:shd w:val="clear" w:color="auto" w:fill="FFFFFF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Marginal Costing and Break- even analysis</w:t>
            </w:r>
            <w:r>
              <w:rPr>
                <w:rFonts w:ascii="Book Antiqua" w:eastAsia="Book Antiqua" w:hAnsi="Book Antiqua" w:cs="Book Antiqua"/>
              </w:rPr>
              <w:t xml:space="preserve">; </w:t>
            </w:r>
            <w:r>
              <w:rPr>
                <w:rFonts w:ascii="Book Antiqua" w:eastAsia="Book Antiqua" w:hAnsi="Book Antiqua" w:cs="Book Antiqua"/>
                <w:color w:val="000000"/>
              </w:rPr>
              <w:t>basic knowledge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31</w:t>
            </w:r>
            <w:r w:rsidRPr="002A7D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7F6D5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Application of Marginal Costing for decision-making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55"/>
        </w:trPr>
        <w:tc>
          <w:tcPr>
            <w:tcW w:w="1101" w:type="dxa"/>
          </w:tcPr>
          <w:p w:rsidR="00ED46DC" w:rsidRPr="0048692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01/06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Application of Marginal Costing for decision-making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ED46DC" w:rsidTr="00DA1F87">
        <w:trPr>
          <w:trHeight w:val="473"/>
        </w:trPr>
        <w:tc>
          <w:tcPr>
            <w:tcW w:w="1101" w:type="dxa"/>
          </w:tcPr>
          <w:p w:rsidR="00ED46DC" w:rsidRPr="007B0041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</w:pPr>
            <w:r w:rsidRPr="007B004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60</w:t>
            </w:r>
          </w:p>
        </w:tc>
        <w:tc>
          <w:tcPr>
            <w:tcW w:w="1532" w:type="dxa"/>
          </w:tcPr>
          <w:p w:rsidR="00ED46DC" w:rsidRDefault="00ED46DC" w:rsidP="00ED46DC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01/06</w:t>
            </w:r>
            <w:r w:rsidRPr="00A06F19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/2021</w:t>
            </w:r>
          </w:p>
        </w:tc>
        <w:tc>
          <w:tcPr>
            <w:tcW w:w="1803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702" w:type="dxa"/>
          </w:tcPr>
          <w:p w:rsidR="00ED46DC" w:rsidRPr="00036ABA" w:rsidRDefault="00ED46DC" w:rsidP="00ED46DC">
            <w:pPr>
              <w:jc w:val="both"/>
              <w:rPr>
                <w:rFonts w:ascii="Times New Roman" w:hAnsi="Times New Roman" w:cs="Times New Roman"/>
                <w:bCs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  <w:t>REVISION</w:t>
            </w:r>
          </w:p>
        </w:tc>
        <w:tc>
          <w:tcPr>
            <w:tcW w:w="1454" w:type="dxa"/>
          </w:tcPr>
          <w:p w:rsidR="00ED46DC" w:rsidRDefault="00ED46DC" w:rsidP="00ED46DC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</w:tbl>
    <w:p w:rsidR="00357512" w:rsidRDefault="00357512" w:rsidP="00D75DE1">
      <w:pPr>
        <w:rPr>
          <w:lang w:val="en-IN"/>
        </w:rPr>
      </w:pPr>
    </w:p>
    <w:p w:rsidR="00C44307" w:rsidRDefault="00C44307" w:rsidP="00D75DE1">
      <w:pPr>
        <w:rPr>
          <w:lang w:val="en-IN"/>
        </w:rPr>
      </w:pPr>
    </w:p>
    <w:p w:rsidR="00C44307" w:rsidRPr="00ED46DC" w:rsidRDefault="00C44307" w:rsidP="00ED46DC">
      <w:pPr>
        <w:rPr>
          <w:rFonts w:ascii="Times New Roman" w:hAnsi="Times New Roman" w:cs="Times New Roman"/>
          <w:sz w:val="32"/>
          <w:szCs w:val="32"/>
        </w:rPr>
      </w:pPr>
    </w:p>
    <w:sectPr w:rsidR="00C44307" w:rsidRPr="00ED46DC" w:rsidSect="00DA1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AF" w:rsidRDefault="006917AF">
      <w:pPr>
        <w:spacing w:after="0" w:line="240" w:lineRule="auto"/>
      </w:pPr>
      <w:r>
        <w:separator/>
      </w:r>
    </w:p>
  </w:endnote>
  <w:endnote w:type="continuationSeparator" w:id="0">
    <w:p w:rsidR="006917AF" w:rsidRDefault="0069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691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6917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691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AF" w:rsidRDefault="006917AF">
      <w:pPr>
        <w:spacing w:after="0" w:line="240" w:lineRule="auto"/>
      </w:pPr>
      <w:r>
        <w:separator/>
      </w:r>
    </w:p>
  </w:footnote>
  <w:footnote w:type="continuationSeparator" w:id="0">
    <w:p w:rsidR="006917AF" w:rsidRDefault="0069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6917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016" o:spid="_x0000_s2050" type="#_x0000_t136" style="position:absolute;margin-left:0;margin-top:0;width:539.85pt;height:1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r. R. 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6917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017" o:spid="_x0000_s2051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r. R. 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6917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015" o:spid="_x0000_s2049" type="#_x0000_t136" style="position:absolute;margin-left:0;margin-top:0;width:539.85pt;height:11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r. R. 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3FF1"/>
    <w:multiLevelType w:val="hybridMultilevel"/>
    <w:tmpl w:val="A746B9E4"/>
    <w:lvl w:ilvl="0" w:tplc="BF0E1B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D8"/>
    <w:rsid w:val="00036ABA"/>
    <w:rsid w:val="0007003D"/>
    <w:rsid w:val="000A3139"/>
    <w:rsid w:val="00103A20"/>
    <w:rsid w:val="00146EC5"/>
    <w:rsid w:val="00237E0E"/>
    <w:rsid w:val="00317CBD"/>
    <w:rsid w:val="00324550"/>
    <w:rsid w:val="00357512"/>
    <w:rsid w:val="00357688"/>
    <w:rsid w:val="003603EB"/>
    <w:rsid w:val="003801E1"/>
    <w:rsid w:val="003B40CE"/>
    <w:rsid w:val="003D79C0"/>
    <w:rsid w:val="003E693A"/>
    <w:rsid w:val="003E7E3F"/>
    <w:rsid w:val="0047622A"/>
    <w:rsid w:val="00480EFF"/>
    <w:rsid w:val="00486921"/>
    <w:rsid w:val="004D1DE1"/>
    <w:rsid w:val="00554D88"/>
    <w:rsid w:val="005804CA"/>
    <w:rsid w:val="00593B23"/>
    <w:rsid w:val="00595698"/>
    <w:rsid w:val="005B0154"/>
    <w:rsid w:val="005F4BAF"/>
    <w:rsid w:val="006362D8"/>
    <w:rsid w:val="0066675C"/>
    <w:rsid w:val="006917AF"/>
    <w:rsid w:val="00703342"/>
    <w:rsid w:val="007061A0"/>
    <w:rsid w:val="00715BE1"/>
    <w:rsid w:val="007238E3"/>
    <w:rsid w:val="007B0041"/>
    <w:rsid w:val="007B0E1B"/>
    <w:rsid w:val="007F6D51"/>
    <w:rsid w:val="00821F26"/>
    <w:rsid w:val="00851B73"/>
    <w:rsid w:val="008E2D86"/>
    <w:rsid w:val="008F182D"/>
    <w:rsid w:val="00927D5A"/>
    <w:rsid w:val="00933244"/>
    <w:rsid w:val="00977FF6"/>
    <w:rsid w:val="009A31DC"/>
    <w:rsid w:val="009B0F94"/>
    <w:rsid w:val="009D30F6"/>
    <w:rsid w:val="00A957A0"/>
    <w:rsid w:val="00B36DBC"/>
    <w:rsid w:val="00B424C7"/>
    <w:rsid w:val="00B43263"/>
    <w:rsid w:val="00B43F42"/>
    <w:rsid w:val="00B82BBD"/>
    <w:rsid w:val="00BB5355"/>
    <w:rsid w:val="00BC5322"/>
    <w:rsid w:val="00C24997"/>
    <w:rsid w:val="00C341B0"/>
    <w:rsid w:val="00C44307"/>
    <w:rsid w:val="00CC1E97"/>
    <w:rsid w:val="00D75DE1"/>
    <w:rsid w:val="00D81620"/>
    <w:rsid w:val="00D96C24"/>
    <w:rsid w:val="00DA13F7"/>
    <w:rsid w:val="00DA1F87"/>
    <w:rsid w:val="00DD15C7"/>
    <w:rsid w:val="00E01160"/>
    <w:rsid w:val="00ED46DC"/>
    <w:rsid w:val="00EE16E1"/>
    <w:rsid w:val="00EF3787"/>
    <w:rsid w:val="00F44C85"/>
    <w:rsid w:val="00F8303B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F451135-3B75-47FA-A096-0D5ABBDF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D8"/>
  </w:style>
  <w:style w:type="paragraph" w:styleId="Footer">
    <w:name w:val="footer"/>
    <w:basedOn w:val="Normal"/>
    <w:link w:val="FooterChar"/>
    <w:uiPriority w:val="99"/>
    <w:unhideWhenUsed/>
    <w:rsid w:val="0063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D8"/>
  </w:style>
  <w:style w:type="paragraph" w:styleId="ListParagraph">
    <w:name w:val="List Paragraph"/>
    <w:basedOn w:val="Normal"/>
    <w:uiPriority w:val="34"/>
    <w:qFormat/>
    <w:rsid w:val="006362D8"/>
    <w:pPr>
      <w:ind w:left="720"/>
      <w:contextualSpacing/>
    </w:pPr>
  </w:style>
  <w:style w:type="paragraph" w:customStyle="1" w:styleId="Default">
    <w:name w:val="Default"/>
    <w:rsid w:val="00BB5355"/>
    <w:pPr>
      <w:autoSpaceDE w:val="0"/>
      <w:autoSpaceDN w:val="0"/>
      <w:adjustRightInd w:val="0"/>
      <w:spacing w:after="0" w:line="240" w:lineRule="auto"/>
    </w:pPr>
    <w:rPr>
      <w:rFonts w:ascii="Berlin Sans FB" w:eastAsiaTheme="minorEastAsia" w:hAnsi="Berlin Sans FB" w:cs="Berlin Sans FB"/>
      <w:color w:val="000000"/>
      <w:sz w:val="24"/>
      <w:szCs w:val="24"/>
      <w:lang w:val="en-IN" w:eastAsia="en-IN"/>
    </w:rPr>
  </w:style>
  <w:style w:type="paragraph" w:customStyle="1" w:styleId="Normal1">
    <w:name w:val="Normal1"/>
    <w:rsid w:val="005804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 naik</dc:creator>
  <cp:lastModifiedBy>gautam naik</cp:lastModifiedBy>
  <cp:revision>44</cp:revision>
  <dcterms:created xsi:type="dcterms:W3CDTF">2019-06-21T17:37:00Z</dcterms:created>
  <dcterms:modified xsi:type="dcterms:W3CDTF">2021-04-26T06:20:00Z</dcterms:modified>
</cp:coreProperties>
</file>